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19802" w14:textId="0B586170" w:rsidR="0066177A" w:rsidRDefault="00C5540A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4383E3BE" wp14:editId="589ECD3E">
            <wp:extent cx="2143125" cy="981075"/>
            <wp:effectExtent l="0" t="0" r="0" b="0"/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18288" w14:textId="77777777" w:rsidR="0066177A" w:rsidRDefault="0066177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6177A" w14:paraId="1D9E653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697446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09EBDC2" w14:textId="77777777" w:rsidR="0066177A" w:rsidRDefault="00001FF3">
      <w:pPr>
        <w:spacing w:line="240" w:lineRule="exact"/>
      </w:pPr>
      <w:r>
        <w:t xml:space="preserve"> </w:t>
      </w:r>
    </w:p>
    <w:p w14:paraId="44E2AB32" w14:textId="77777777" w:rsidR="0066177A" w:rsidRDefault="0066177A">
      <w:pPr>
        <w:spacing w:after="120" w:line="240" w:lineRule="exact"/>
      </w:pPr>
    </w:p>
    <w:p w14:paraId="46CE7056" w14:textId="6B46CDC9" w:rsidR="0066177A" w:rsidRDefault="00001FF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78B85E8B" w14:textId="77777777" w:rsidR="0066177A" w:rsidRDefault="0066177A">
      <w:pPr>
        <w:spacing w:line="240" w:lineRule="exact"/>
      </w:pPr>
    </w:p>
    <w:p w14:paraId="540FE964" w14:textId="77777777" w:rsidR="0066177A" w:rsidRDefault="0066177A">
      <w:pPr>
        <w:spacing w:line="240" w:lineRule="exact"/>
      </w:pPr>
    </w:p>
    <w:p w14:paraId="01797494" w14:textId="77777777" w:rsidR="0066177A" w:rsidRDefault="0066177A">
      <w:pPr>
        <w:spacing w:line="240" w:lineRule="exact"/>
      </w:pPr>
    </w:p>
    <w:p w14:paraId="2B79FDAD" w14:textId="77777777" w:rsidR="0066177A" w:rsidRDefault="0066177A">
      <w:pPr>
        <w:spacing w:line="240" w:lineRule="exact"/>
      </w:pPr>
    </w:p>
    <w:p w14:paraId="02059A43" w14:textId="77777777" w:rsidR="0066177A" w:rsidRDefault="0066177A">
      <w:pPr>
        <w:spacing w:line="240" w:lineRule="exact"/>
      </w:pPr>
    </w:p>
    <w:p w14:paraId="2BFBB519" w14:textId="77777777" w:rsidR="0066177A" w:rsidRDefault="0066177A">
      <w:pPr>
        <w:spacing w:line="240" w:lineRule="exact"/>
      </w:pPr>
    </w:p>
    <w:p w14:paraId="725F5D7B" w14:textId="77777777" w:rsidR="0066177A" w:rsidRDefault="0066177A">
      <w:pPr>
        <w:spacing w:line="240" w:lineRule="exact"/>
      </w:pPr>
    </w:p>
    <w:p w14:paraId="4F922544" w14:textId="77777777" w:rsidR="0066177A" w:rsidRDefault="0066177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6177A" w14:paraId="58EC8B1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4AC8163" w14:textId="32BDE774" w:rsidR="0066177A" w:rsidRDefault="005A3D5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Accord-Cadre de </w:t>
            </w:r>
            <w:r w:rsidR="00001F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Fourniture et maintenance du parc de gilets de sauvetage des différents sites </w:t>
            </w:r>
            <w:bookmarkStart w:id="0" w:name="_Hlk183438547"/>
            <w:r w:rsidR="00001F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la </w:t>
            </w:r>
            <w:r w:rsidR="00CC0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</w:t>
            </w:r>
            <w:r w:rsidR="00001F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irection </w:t>
            </w:r>
            <w:r w:rsidR="00CC0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</w:t>
            </w:r>
            <w:r w:rsidR="00001F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erritoriale</w:t>
            </w:r>
            <w:r w:rsidR="00CC0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du Nord – Pas de calais</w:t>
            </w:r>
            <w:r w:rsidR="00001FF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de Voies Navigables de France</w:t>
            </w:r>
            <w:bookmarkEnd w:id="0"/>
          </w:p>
        </w:tc>
      </w:tr>
    </w:tbl>
    <w:p w14:paraId="05A06F7C" w14:textId="77777777" w:rsidR="0066177A" w:rsidRDefault="00001FF3">
      <w:pPr>
        <w:spacing w:line="240" w:lineRule="exact"/>
      </w:pPr>
      <w:r>
        <w:t xml:space="preserve"> </w:t>
      </w:r>
    </w:p>
    <w:p w14:paraId="76E1AD21" w14:textId="77777777" w:rsidR="0066177A" w:rsidRDefault="0066177A">
      <w:pPr>
        <w:spacing w:line="240" w:lineRule="exact"/>
      </w:pPr>
    </w:p>
    <w:p w14:paraId="4ABBB6F6" w14:textId="77777777" w:rsidR="0066177A" w:rsidRDefault="0066177A">
      <w:pPr>
        <w:spacing w:line="240" w:lineRule="exact"/>
      </w:pPr>
    </w:p>
    <w:p w14:paraId="1E66CB78" w14:textId="77777777" w:rsidR="0066177A" w:rsidRDefault="0066177A">
      <w:pPr>
        <w:spacing w:line="240" w:lineRule="exact"/>
      </w:pPr>
    </w:p>
    <w:p w14:paraId="689874BC" w14:textId="77777777" w:rsidR="0066177A" w:rsidRDefault="0066177A">
      <w:pPr>
        <w:spacing w:line="240" w:lineRule="exact"/>
      </w:pPr>
    </w:p>
    <w:p w14:paraId="3BC34EB4" w14:textId="77777777" w:rsidR="0066177A" w:rsidRDefault="0066177A">
      <w:pPr>
        <w:spacing w:after="40" w:line="240" w:lineRule="exact"/>
      </w:pPr>
    </w:p>
    <w:p w14:paraId="4EAF1346" w14:textId="77777777" w:rsidR="0066177A" w:rsidRDefault="00001FF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6177A" w14:paraId="487ECE2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5400" w14:textId="77777777" w:rsidR="0066177A" w:rsidRDefault="00001FF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493C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5658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35C1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E109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11C0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D9C8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77C4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7730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563D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27EB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4055" w14:textId="77777777" w:rsidR="0066177A" w:rsidRDefault="0066177A">
            <w:pPr>
              <w:rPr>
                <w:sz w:val="2"/>
              </w:rPr>
            </w:pPr>
          </w:p>
        </w:tc>
      </w:tr>
      <w:tr w:rsidR="0066177A" w14:paraId="2D749A6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142" w14:textId="77777777" w:rsidR="0066177A" w:rsidRDefault="006617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D3CF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7613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BADA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1218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CE7A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FB28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0965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235B1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A483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0DEE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4338" w14:textId="77777777" w:rsidR="0066177A" w:rsidRDefault="00001FF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6177A" w14:paraId="71E5E41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34B1" w14:textId="77777777" w:rsidR="0066177A" w:rsidRDefault="006617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561F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CBC9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6D9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2ABB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0EBD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5B73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12F1B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00F6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DB9F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3F26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6D39" w14:textId="77777777" w:rsidR="0066177A" w:rsidRDefault="0066177A">
            <w:pPr>
              <w:rPr>
                <w:sz w:val="2"/>
              </w:rPr>
            </w:pPr>
          </w:p>
        </w:tc>
      </w:tr>
    </w:tbl>
    <w:p w14:paraId="1B6B6181" w14:textId="77777777" w:rsidR="0066177A" w:rsidRDefault="00001FF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6177A" w14:paraId="756A4F4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5920" w14:textId="77777777" w:rsidR="0066177A" w:rsidRDefault="00001FF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CA22" w14:textId="77777777" w:rsidR="0066177A" w:rsidRDefault="0066177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6C51" w14:textId="77777777" w:rsidR="0066177A" w:rsidRDefault="00001FF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A70D15B" w14:textId="77777777" w:rsidR="0066177A" w:rsidRDefault="00001FF3">
      <w:pPr>
        <w:spacing w:line="240" w:lineRule="exact"/>
      </w:pPr>
      <w:r>
        <w:t xml:space="preserve"> </w:t>
      </w:r>
    </w:p>
    <w:p w14:paraId="251C531F" w14:textId="77777777" w:rsidR="0066177A" w:rsidRDefault="0066177A">
      <w:pPr>
        <w:spacing w:after="100" w:line="240" w:lineRule="exact"/>
      </w:pPr>
    </w:p>
    <w:p w14:paraId="4AAD958B" w14:textId="77777777" w:rsidR="0066177A" w:rsidRDefault="00001FF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004EC1B4" w14:textId="77777777" w:rsidR="0066177A" w:rsidRDefault="00001FF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869BF73" w14:textId="77777777" w:rsidR="0066177A" w:rsidRDefault="00001FF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3BE28D4C" w14:textId="77777777" w:rsidR="0066177A" w:rsidRDefault="00001FF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53CDF2E1" w14:textId="77777777" w:rsidR="0066177A" w:rsidRDefault="006617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B1AF9D0" w14:textId="77777777" w:rsidR="005A3D5A" w:rsidRDefault="005A3D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D5381C2" w14:textId="0E9A3245" w:rsidR="005A3D5A" w:rsidRDefault="005A3D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3D5A">
          <w:pgSz w:w="11900" w:h="16840"/>
          <w:pgMar w:top="1400" w:right="1140" w:bottom="1440" w:left="1140" w:header="1400" w:footer="1440" w:gutter="0"/>
          <w:cols w:space="708"/>
        </w:sectPr>
      </w:pPr>
      <w:r w:rsidRPr="5F840785">
        <w:rPr>
          <w:rFonts w:ascii="Trebuchet MS" w:eastAsia="Trebuchet MS" w:hAnsi="Trebuchet MS" w:cs="Trebuchet MS"/>
          <w:color w:val="000000" w:themeColor="text1"/>
          <w:lang w:val="fr-FR"/>
        </w:rPr>
        <w:t>Mois M0 :</w:t>
      </w:r>
      <w:r w:rsidR="0040F48E" w:rsidRPr="5F840785">
        <w:rPr>
          <w:rFonts w:ascii="Trebuchet MS" w:eastAsia="Trebuchet MS" w:hAnsi="Trebuchet MS" w:cs="Trebuchet MS"/>
          <w:color w:val="000000" w:themeColor="text1"/>
          <w:lang w:val="fr-FR"/>
        </w:rPr>
        <w:t xml:space="preserve"> </w:t>
      </w:r>
      <w:r w:rsidR="00A45539">
        <w:rPr>
          <w:rFonts w:ascii="Trebuchet MS" w:eastAsia="Trebuchet MS" w:hAnsi="Trebuchet MS" w:cs="Trebuchet MS"/>
          <w:color w:val="000000" w:themeColor="text1"/>
          <w:lang w:val="fr-FR"/>
        </w:rPr>
        <w:t>octobre</w:t>
      </w:r>
      <w:r w:rsidR="2A8EF41E" w:rsidRPr="5F840785">
        <w:rPr>
          <w:rFonts w:ascii="Trebuchet MS" w:eastAsia="Trebuchet MS" w:hAnsi="Trebuchet MS" w:cs="Trebuchet MS"/>
          <w:color w:val="000000" w:themeColor="text1"/>
          <w:lang w:val="fr-FR"/>
        </w:rPr>
        <w:t xml:space="preserve"> </w:t>
      </w:r>
      <w:r w:rsidR="00AC1A89" w:rsidRPr="5F840785">
        <w:rPr>
          <w:rFonts w:ascii="Trebuchet MS" w:eastAsia="Trebuchet MS" w:hAnsi="Trebuchet MS" w:cs="Trebuchet MS"/>
          <w:color w:val="000000" w:themeColor="text1"/>
          <w:lang w:val="fr-FR"/>
        </w:rPr>
        <w:t>2025</w:t>
      </w:r>
      <w:r w:rsidRPr="5F840785">
        <w:rPr>
          <w:rFonts w:ascii="Trebuchet MS" w:eastAsia="Trebuchet MS" w:hAnsi="Trebuchet MS" w:cs="Trebuchet MS"/>
          <w:color w:val="000000" w:themeColor="text1"/>
          <w:lang w:val="fr-FR"/>
        </w:rPr>
        <w:t xml:space="preserve"> </w:t>
      </w:r>
    </w:p>
    <w:p w14:paraId="07A5F7ED" w14:textId="77777777" w:rsidR="0066177A" w:rsidRDefault="00001FF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8040B2F" w14:textId="77777777" w:rsidR="00D41002" w:rsidRDefault="00D4100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-599568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2DDA19" w14:textId="01221A4A" w:rsidR="00D41002" w:rsidRDefault="00D41002">
          <w:pPr>
            <w:pStyle w:val="En-ttedetabledesmatires"/>
          </w:pPr>
        </w:p>
        <w:p w14:paraId="63798BB5" w14:textId="528194C7" w:rsidR="00625E02" w:rsidRDefault="00D41002">
          <w:pPr>
            <w:pStyle w:val="TM1"/>
            <w:tabs>
              <w:tab w:val="right" w:leader="dot" w:pos="961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438675" w:history="1"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1 - Identification de l'acheteur</w:t>
            </w:r>
            <w:r w:rsidR="00625E02">
              <w:rPr>
                <w:noProof/>
                <w:webHidden/>
              </w:rPr>
              <w:tab/>
            </w:r>
            <w:r w:rsidR="00625E02">
              <w:rPr>
                <w:noProof/>
                <w:webHidden/>
              </w:rPr>
              <w:fldChar w:fldCharType="begin"/>
            </w:r>
            <w:r w:rsidR="00625E02">
              <w:rPr>
                <w:noProof/>
                <w:webHidden/>
              </w:rPr>
              <w:instrText xml:space="preserve"> PAGEREF _Toc183438675 \h </w:instrText>
            </w:r>
            <w:r w:rsidR="00625E02">
              <w:rPr>
                <w:noProof/>
                <w:webHidden/>
              </w:rPr>
            </w:r>
            <w:r w:rsidR="00625E02">
              <w:rPr>
                <w:noProof/>
                <w:webHidden/>
              </w:rPr>
              <w:fldChar w:fldCharType="separate"/>
            </w:r>
            <w:r w:rsidR="00DA2BD4">
              <w:rPr>
                <w:noProof/>
                <w:webHidden/>
              </w:rPr>
              <w:t>3</w:t>
            </w:r>
            <w:r w:rsidR="00625E02">
              <w:rPr>
                <w:noProof/>
                <w:webHidden/>
              </w:rPr>
              <w:fldChar w:fldCharType="end"/>
            </w:r>
          </w:hyperlink>
        </w:p>
        <w:p w14:paraId="79271CD2" w14:textId="7745128C" w:rsidR="00C24181" w:rsidRDefault="00C24181" w:rsidP="00C24181">
          <w:pPr>
            <w:pStyle w:val="TM1"/>
            <w:tabs>
              <w:tab w:val="right" w:leader="dot" w:pos="9622"/>
            </w:tabs>
            <w:rPr>
              <w:rFonts w:ascii="Calibri" w:hAnsi="Calibri"/>
              <w:noProof/>
              <w:sz w:val="22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2 - Identification du co-contractant</w:t>
          </w:r>
          <w:r>
            <w:rPr>
              <w:rFonts w:ascii="Trebuchet MS" w:eastAsia="Trebuchet MS" w:hAnsi="Trebuchet MS" w:cs="Trebuchet MS"/>
            </w:rPr>
            <w:tab/>
          </w:r>
          <w:r>
            <w:rPr>
              <w:rFonts w:ascii="Trebuchet MS" w:eastAsia="Trebuchet MS" w:hAnsi="Trebuchet MS" w:cs="Trebuchet MS"/>
            </w:rPr>
            <w:fldChar w:fldCharType="begin"/>
          </w:r>
          <w:r>
            <w:rPr>
              <w:rFonts w:ascii="Trebuchet MS" w:eastAsia="Trebuchet MS" w:hAnsi="Trebuchet MS" w:cs="Trebuchet MS"/>
            </w:rPr>
            <w:instrText xml:space="preserve"> PAGEREF _Toc256000001 \h </w:instrText>
          </w:r>
          <w:r>
            <w:rPr>
              <w:rFonts w:ascii="Trebuchet MS" w:eastAsia="Trebuchet MS" w:hAnsi="Trebuchet MS" w:cs="Trebuchet MS"/>
            </w:rPr>
          </w:r>
          <w:r>
            <w:rPr>
              <w:rFonts w:ascii="Trebuchet MS" w:eastAsia="Trebuchet MS" w:hAnsi="Trebuchet MS" w:cs="Trebuchet MS"/>
            </w:rPr>
            <w:fldChar w:fldCharType="separate"/>
          </w:r>
          <w:r w:rsidR="00DA2BD4">
            <w:rPr>
              <w:rFonts w:ascii="Trebuchet MS" w:eastAsia="Trebuchet MS" w:hAnsi="Trebuchet MS" w:cs="Trebuchet MS"/>
              <w:noProof/>
            </w:rPr>
            <w:t>3</w:t>
          </w:r>
          <w:r>
            <w:rPr>
              <w:rFonts w:ascii="Trebuchet MS" w:eastAsia="Trebuchet MS" w:hAnsi="Trebuchet MS" w:cs="Trebuchet MS"/>
            </w:rPr>
            <w:fldChar w:fldCharType="end"/>
          </w:r>
        </w:p>
        <w:p w14:paraId="48F19810" w14:textId="4C8E4362" w:rsidR="00625E02" w:rsidRDefault="00C24181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76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Dispositions générales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4</w:t>
            </w:r>
          </w:hyperlink>
        </w:p>
        <w:p w14:paraId="77637A92" w14:textId="2DCE7BFF" w:rsidR="00625E02" w:rsidRDefault="00C24181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77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.1 - Objet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4</w:t>
            </w:r>
          </w:hyperlink>
        </w:p>
        <w:p w14:paraId="3E622E4C" w14:textId="3AFCDF65" w:rsidR="00625E02" w:rsidRDefault="00C24181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78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.2 - Mode de passation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5</w:t>
            </w:r>
          </w:hyperlink>
        </w:p>
        <w:p w14:paraId="5796EBCE" w14:textId="7B5DF30B" w:rsidR="00625E02" w:rsidRDefault="00C24181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79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.3 - Forme de contrat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5</w:t>
            </w:r>
          </w:hyperlink>
        </w:p>
        <w:p w14:paraId="53E121A4" w14:textId="22804BEA" w:rsidR="00625E02" w:rsidRDefault="00C24181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80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Prix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5</w:t>
            </w:r>
          </w:hyperlink>
        </w:p>
        <w:p w14:paraId="7ED46851" w14:textId="57D644C2" w:rsidR="00625E02" w:rsidRDefault="00C24181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81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5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Durée de l'accord-cadre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5</w:t>
            </w:r>
          </w:hyperlink>
        </w:p>
        <w:p w14:paraId="2154E1C2" w14:textId="084618BE" w:rsidR="00625E02" w:rsidRDefault="00C24181">
          <w:pPr>
            <w:pStyle w:val="TM1"/>
            <w:tabs>
              <w:tab w:val="right" w:leader="dot" w:pos="9610"/>
            </w:tabs>
            <w:rPr>
              <w:noProof/>
            </w:rPr>
          </w:pPr>
          <w:hyperlink w:anchor="_Toc183438684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6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Paiement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6</w:t>
            </w:r>
          </w:hyperlink>
        </w:p>
        <w:p w14:paraId="438D6748" w14:textId="39F3CFFA" w:rsidR="00BE5FFD" w:rsidRDefault="00BE5FFD" w:rsidP="00BE5FFD">
          <w:pPr>
            <w:pStyle w:val="TM1"/>
            <w:tabs>
              <w:tab w:val="right" w:leader="dot" w:pos="9622"/>
            </w:tabs>
            <w:rPr>
              <w:rFonts w:ascii="Calibri" w:hAnsi="Calibri"/>
              <w:noProof/>
              <w:sz w:val="22"/>
            </w:rPr>
          </w:pPr>
          <w:r>
            <w:rPr>
              <w:rFonts w:ascii="Trebuchet MS" w:eastAsia="Trebuchet MS" w:hAnsi="Trebuchet MS" w:cs="Trebuchet MS"/>
              <w:color w:val="000000"/>
              <w:lang w:val="fr-FR"/>
            </w:rPr>
            <w:t>7 - Avance</w:t>
          </w:r>
          <w:r>
            <w:rPr>
              <w:rFonts w:ascii="Trebuchet MS" w:eastAsia="Trebuchet MS" w:hAnsi="Trebuchet MS" w:cs="Trebuchet MS"/>
            </w:rPr>
            <w:tab/>
          </w:r>
          <w:r w:rsidR="00282A25">
            <w:rPr>
              <w:rFonts w:ascii="Trebuchet MS" w:eastAsia="Trebuchet MS" w:hAnsi="Trebuchet MS" w:cs="Trebuchet MS"/>
            </w:rPr>
            <w:t>7</w:t>
          </w:r>
        </w:p>
        <w:p w14:paraId="50658281" w14:textId="66095681" w:rsidR="00625E02" w:rsidRDefault="00BE5FFD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85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8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Nomenclature(s)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7</w:t>
            </w:r>
          </w:hyperlink>
        </w:p>
        <w:p w14:paraId="614C5D16" w14:textId="6A9E4E9E" w:rsidR="00625E02" w:rsidRDefault="00BE5FFD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86" w:history="1">
            <w:r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9</w:t>
            </w:r>
            <w:r w:rsidR="00625E02"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 xml:space="preserve"> - Signature</w:t>
            </w:r>
            <w:r w:rsidR="00625E02"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7</w:t>
            </w:r>
          </w:hyperlink>
        </w:p>
        <w:p w14:paraId="499C071C" w14:textId="3D142CF7" w:rsidR="00625E02" w:rsidRDefault="00625E02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fr-FR" w:eastAsia="fr-FR"/>
              <w14:ligatures w14:val="standardContextual"/>
            </w:rPr>
          </w:pPr>
          <w:hyperlink w:anchor="_Toc183438687" w:history="1">
            <w:r w:rsidRPr="000E7FDF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1 : DÉSIGNATION DES CO-TRAITANTS ET RÉPARTITION DES PRESTATIONS</w:t>
            </w:r>
            <w:r>
              <w:rPr>
                <w:noProof/>
                <w:webHidden/>
              </w:rPr>
              <w:tab/>
            </w:r>
            <w:r w:rsidR="00282A25">
              <w:rPr>
                <w:noProof/>
                <w:webHidden/>
              </w:rPr>
              <w:t>8</w:t>
            </w:r>
          </w:hyperlink>
        </w:p>
        <w:p w14:paraId="0014CAA0" w14:textId="01C98927" w:rsidR="00D41002" w:rsidRDefault="00D41002">
          <w:r>
            <w:rPr>
              <w:b/>
              <w:bCs/>
            </w:rPr>
            <w:fldChar w:fldCharType="end"/>
          </w:r>
        </w:p>
      </w:sdtContent>
    </w:sdt>
    <w:p w14:paraId="11773D90" w14:textId="2EE87CAF" w:rsidR="0066177A" w:rsidRDefault="0066177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6177A">
          <w:pgSz w:w="11900" w:h="16840"/>
          <w:pgMar w:top="1140" w:right="1140" w:bottom="1440" w:left="1140" w:header="1140" w:footer="1440" w:gutter="0"/>
          <w:cols w:space="708"/>
        </w:sectPr>
      </w:pPr>
    </w:p>
    <w:p w14:paraId="26817CB4" w14:textId="77777777" w:rsidR="0066177A" w:rsidRDefault="00001FF3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ArtL1_AE-3-A2"/>
      <w:bookmarkStart w:id="2" w:name="_Toc181694780"/>
      <w:bookmarkStart w:id="3" w:name="_Toc183438675"/>
      <w:bookmarkEnd w:id="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2"/>
      <w:bookmarkEnd w:id="3"/>
    </w:p>
    <w:p w14:paraId="5099D27E" w14:textId="77777777" w:rsidR="0066177A" w:rsidRDefault="00001F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382D0217" w14:textId="77777777" w:rsidR="0066177A" w:rsidRDefault="00001F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31B60FC9" w14:textId="708C44F0" w:rsidR="0066177A" w:rsidRDefault="00001F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A3D5A">
        <w:rPr>
          <w:color w:val="000000"/>
          <w:lang w:val="fr-FR"/>
        </w:rPr>
        <w:t>Madame La Directrice</w:t>
      </w:r>
      <w:r>
        <w:rPr>
          <w:color w:val="000000"/>
          <w:lang w:val="fr-FR"/>
        </w:rPr>
        <w:t xml:space="preserve"> Général</w:t>
      </w:r>
      <w:r w:rsidR="005A3D5A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Voies Navigables de France</w:t>
      </w:r>
    </w:p>
    <w:p w14:paraId="30886D49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7CD54622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1CF08489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52192AC0" w14:textId="77777777" w:rsidR="0066177A" w:rsidRDefault="00661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2A89DD52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5FC56E7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6177A" w14:paraId="013947F2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93AA" w14:textId="77777777" w:rsidR="0066177A" w:rsidRDefault="00001FF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BFFE" w14:textId="5C428FB2" w:rsidR="0066177A" w:rsidRDefault="00001FF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GF - MOYENS GENERAUX</w:t>
            </w:r>
            <w:r w:rsidR="00B34C8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LOGISTIQUE</w:t>
            </w:r>
          </w:p>
        </w:tc>
      </w:tr>
      <w:tr w:rsidR="0066177A" w14:paraId="27DFD2A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CC22" w14:textId="77777777" w:rsidR="0066177A" w:rsidRDefault="00001FF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F72F" w14:textId="4C7CA10D" w:rsidR="0066177A" w:rsidRDefault="00001FF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</w:t>
            </w:r>
            <w:r w:rsidR="00B34C8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</w:tr>
    </w:tbl>
    <w:p w14:paraId="50A21E2C" w14:textId="77777777" w:rsidR="0066177A" w:rsidRDefault="00001FF3">
      <w:pPr>
        <w:spacing w:after="220" w:line="240" w:lineRule="exact"/>
      </w:pPr>
      <w:r>
        <w:t xml:space="preserve"> </w:t>
      </w:r>
    </w:p>
    <w:p w14:paraId="03D139D8" w14:textId="77777777" w:rsidR="0066177A" w:rsidRDefault="00001F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ArtL1_AE-3-A3"/>
      <w:bookmarkEnd w:id="4"/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1319994" w14:textId="77777777" w:rsidR="00BE5FFD" w:rsidRPr="00BE5FFD" w:rsidRDefault="00BE5FFD" w:rsidP="00BE5FFD">
      <w:pPr>
        <w:rPr>
          <w:lang w:val="fr-FR"/>
        </w:rPr>
      </w:pPr>
    </w:p>
    <w:p w14:paraId="49D15024" w14:textId="513D7BEA" w:rsidR="00BE5FFD" w:rsidRDefault="00BE5FFD" w:rsidP="00BE5FF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5"/>
    </w:p>
    <w:p w14:paraId="502E095B" w14:textId="3BF2B134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de la présente consultation qui fait référence au </w:t>
      </w:r>
      <w:r w:rsidRPr="00652553">
        <w:rPr>
          <w:color w:val="000000"/>
          <w:lang w:val="fr-FR"/>
        </w:rPr>
        <w:t>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5B67344C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C785" w14:textId="5DA280E3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1B876F" wp14:editId="68A6AF5D">
                  <wp:extent cx="180975" cy="180975"/>
                  <wp:effectExtent l="0" t="0" r="9525" b="9525"/>
                  <wp:docPr id="78698949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FC88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9E43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14E3E26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B2F8EB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5A04234A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1071F761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B881" w14:textId="24F562A9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2763B9" wp14:editId="0BFA860D">
                  <wp:extent cx="180975" cy="180975"/>
                  <wp:effectExtent l="0" t="0" r="9525" b="9525"/>
                  <wp:docPr id="81972547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18E9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79C9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F2BF22A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F642B9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96A8AA6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755DB2B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33C5EACC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ACD566C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2793D8F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03B6600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1C4D9AE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7DFAD39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128B15BC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225A" w14:textId="671E33F9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298519" wp14:editId="35ED2E83">
                  <wp:extent cx="180975" cy="180975"/>
                  <wp:effectExtent l="0" t="0" r="9525" b="9525"/>
                  <wp:docPr id="104453805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3847A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157C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CCD7F0C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8FE093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4A752ED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2251ABF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4800AA0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F244BB5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E791F57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7B43C7A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880CF24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097621B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Numéro de TVA intracommunautaire ..............................................................</w:t>
      </w:r>
    </w:p>
    <w:p w14:paraId="7A9B9154" w14:textId="77777777" w:rsidR="00BE5FFD" w:rsidRPr="00957656" w:rsidRDefault="00BE5FFD" w:rsidP="00BE5FFD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2F3C9466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3688" w14:textId="11AB771F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40892" wp14:editId="3DD4396A">
                  <wp:extent cx="180975" cy="180975"/>
                  <wp:effectExtent l="0" t="0" r="9525" b="9525"/>
                  <wp:docPr id="171608437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FD25B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A375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215DF2D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C1F9E2F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4044CF0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408612F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0854BA7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2D97F974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F7A6" w14:textId="7E3F95A3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97F84" wp14:editId="7CE1D1EE">
                  <wp:extent cx="180975" cy="180975"/>
                  <wp:effectExtent l="0" t="0" r="9525" b="9525"/>
                  <wp:docPr id="17926348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54B3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419C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A49B3AE" w14:textId="77777777" w:rsidR="00BE5FFD" w:rsidRDefault="00BE5FFD" w:rsidP="00BE5FF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5FFD" w14:paraId="703111E6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DA33" w14:textId="3CB1FFA8" w:rsidR="00BE5FFD" w:rsidRDefault="00BE5FFD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0DA073" wp14:editId="1FF60888">
                  <wp:extent cx="180975" cy="180975"/>
                  <wp:effectExtent l="0" t="0" r="9525" b="9525"/>
                  <wp:docPr id="15780370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B502" w14:textId="77777777" w:rsidR="00BE5FFD" w:rsidRDefault="00BE5FFD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0FCE" w14:textId="77777777" w:rsidR="00BE5FFD" w:rsidRDefault="00BE5FFD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5888A02" w14:textId="77777777" w:rsidR="00BE5FFD" w:rsidRDefault="00BE5FFD" w:rsidP="00BE5FFD">
      <w:pPr>
        <w:spacing w:line="240" w:lineRule="exact"/>
      </w:pPr>
      <w:r>
        <w:t xml:space="preserve"> </w:t>
      </w:r>
    </w:p>
    <w:p w14:paraId="02234679" w14:textId="77777777" w:rsidR="00BE5FFD" w:rsidRDefault="00BE5FFD" w:rsidP="00BE5FFD">
      <w:pPr>
        <w:spacing w:line="240" w:lineRule="exact"/>
      </w:pPr>
    </w:p>
    <w:p w14:paraId="1E5337F9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996FEC8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0B93FC2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DCFCE1E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8232A2B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8158239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C318CF0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03F8B0ED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6A8307D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D5914B0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4D7B5F5B" w14:textId="77777777" w:rsidR="00BE5FFD" w:rsidRDefault="00BE5FFD" w:rsidP="00BE5FF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060179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E734983" w14:textId="77777777" w:rsidR="00BE5FFD" w:rsidRDefault="00BE5FFD" w:rsidP="00BE5FF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A9F3409" w14:textId="77777777" w:rsidR="00BE5FFD" w:rsidRDefault="00BE5FFD" w:rsidP="00BE5FFD">
      <w:pPr>
        <w:rPr>
          <w:lang w:val="fr-FR"/>
        </w:rPr>
      </w:pPr>
    </w:p>
    <w:p w14:paraId="45B3EFEA" w14:textId="77777777" w:rsidR="00BE5FFD" w:rsidRPr="00BE5FFD" w:rsidRDefault="00BE5FFD" w:rsidP="00BE5FFD">
      <w:pPr>
        <w:rPr>
          <w:lang w:val="fr-FR"/>
        </w:rPr>
      </w:pPr>
    </w:p>
    <w:p w14:paraId="0CA4B5CA" w14:textId="0E4B5EA2" w:rsidR="0066177A" w:rsidRDefault="00BE5FF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ArtL1_AE-3-A4"/>
      <w:bookmarkStart w:id="7" w:name="_Toc181694781"/>
      <w:bookmarkStart w:id="8" w:name="_Toc183438676"/>
      <w:bookmarkEnd w:id="6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001FF3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7"/>
      <w:bookmarkEnd w:id="8"/>
    </w:p>
    <w:p w14:paraId="25DEC134" w14:textId="72907B32" w:rsidR="0066177A" w:rsidRDefault="00BE5FF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81694782"/>
      <w:bookmarkStart w:id="11" w:name="_Toc183438677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001FF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10"/>
      <w:bookmarkEnd w:id="11"/>
    </w:p>
    <w:p w14:paraId="482A42C8" w14:textId="77777777" w:rsidR="00533523" w:rsidRDefault="0053352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DA6B1EB" w14:textId="6CD87C6D" w:rsidR="0066177A" w:rsidRDefault="00001FF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245E678" w14:textId="77777777" w:rsidR="00913089" w:rsidRPr="00913089" w:rsidRDefault="00913089" w:rsidP="00913089">
      <w:pPr>
        <w:rPr>
          <w:lang w:val="fr-FR"/>
        </w:rPr>
      </w:pPr>
    </w:p>
    <w:p w14:paraId="2F046FE5" w14:textId="3E9FE000" w:rsidR="0066177A" w:rsidRDefault="00267C3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f</w:t>
      </w:r>
      <w:r w:rsidR="00001FF3">
        <w:rPr>
          <w:color w:val="000000"/>
          <w:lang w:val="fr-FR"/>
        </w:rPr>
        <w:t xml:space="preserve">ourniture et </w:t>
      </w:r>
      <w:r>
        <w:rPr>
          <w:color w:val="000000"/>
          <w:lang w:val="fr-FR"/>
        </w:rPr>
        <w:t xml:space="preserve">la </w:t>
      </w:r>
      <w:r w:rsidR="00001FF3">
        <w:rPr>
          <w:color w:val="000000"/>
          <w:lang w:val="fr-FR"/>
        </w:rPr>
        <w:t>maintenance du parc de gilets de sauvetage des différents sites de la direction territoriale de Voies Navigables de France</w:t>
      </w:r>
    </w:p>
    <w:p w14:paraId="584570D8" w14:textId="77777777" w:rsidR="0066177A" w:rsidRDefault="0066177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D228BF3" w14:textId="77777777" w:rsidR="009A4AA8" w:rsidRDefault="009A4AA8" w:rsidP="00471A5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116D1DD" w14:textId="77777777" w:rsidR="009A4AA8" w:rsidRPr="009A4AA8" w:rsidRDefault="009A4AA8" w:rsidP="009A4AA8">
      <w:pPr>
        <w:pStyle w:val="ParagrapheIndent2"/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Les prestations, objet du présent marché, consistent pour le titulaire – 1 fois par an - à :</w:t>
      </w:r>
    </w:p>
    <w:p w14:paraId="637DC19B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6A794B99" w14:textId="77777777" w:rsidR="009A4AA8" w:rsidRPr="009A4AA8" w:rsidRDefault="009A4AA8" w:rsidP="009A4AA8">
      <w:pPr>
        <w:pStyle w:val="ParagrapheIndent2"/>
        <w:numPr>
          <w:ilvl w:val="0"/>
          <w:numId w:val="1"/>
        </w:numPr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Déposer sur site, des gilets de remplacement (« stock tampon ») pendant la période de maintenance. Le nombre de gilets mis à disposition par le prestataire sera défini entre le correspondant du site et le prestataire.</w:t>
      </w:r>
    </w:p>
    <w:p w14:paraId="4A560E4A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626F0153" w14:textId="77777777" w:rsidR="009A4AA8" w:rsidRPr="009A4AA8" w:rsidRDefault="009A4AA8" w:rsidP="009A4AA8">
      <w:pPr>
        <w:pStyle w:val="ParagrapheIndent2"/>
        <w:numPr>
          <w:ilvl w:val="0"/>
          <w:numId w:val="1"/>
        </w:numPr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Réaliser sur site la vérification et la maintenance des gilets de sauvetage.</w:t>
      </w:r>
    </w:p>
    <w:p w14:paraId="5792C230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3430A100" w14:textId="77777777" w:rsidR="009A4AA8" w:rsidRPr="009A4AA8" w:rsidRDefault="009A4AA8" w:rsidP="009A4AA8">
      <w:pPr>
        <w:pStyle w:val="ParagrapheIndent2"/>
        <w:numPr>
          <w:ilvl w:val="0"/>
          <w:numId w:val="1"/>
        </w:numPr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Récupérer les gilets mis à disposition (Stock tampon), dès la remise des gilets révisés</w:t>
      </w:r>
    </w:p>
    <w:p w14:paraId="489D569D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5710A82A" w14:textId="77777777" w:rsidR="009A4AA8" w:rsidRPr="009A4AA8" w:rsidRDefault="009A4AA8" w:rsidP="009A4AA8">
      <w:pPr>
        <w:pStyle w:val="ParagrapheIndent2"/>
        <w:numPr>
          <w:ilvl w:val="0"/>
          <w:numId w:val="1"/>
        </w:numPr>
        <w:spacing w:line="232" w:lineRule="exact"/>
        <w:jc w:val="both"/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 xml:space="preserve">Faire procéder à la destruction des gilets mis au rebus </w:t>
      </w:r>
    </w:p>
    <w:p w14:paraId="35103903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4A67F531" w14:textId="77777777" w:rsidR="009A4AA8" w:rsidRPr="009A4AA8" w:rsidRDefault="009A4AA8" w:rsidP="009A4AA8">
      <w:pPr>
        <w:pStyle w:val="ParagrapheIndent2"/>
        <w:rPr>
          <w:i/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Cette vérification conforme à l’arrêté du 19 mars 1993 fixant la liste des équipements de protection individuelle qui doivent faire l'objet des vérifications générales périodiques prévues à l'article R. 233-42-2 du code du travail comprend à minima</w:t>
      </w:r>
      <w:r w:rsidRPr="009A4AA8">
        <w:rPr>
          <w:i/>
          <w:color w:val="000000"/>
          <w:lang w:val="fr-FR" w:bidi="fr-FR"/>
        </w:rPr>
        <w:t xml:space="preserve"> :</w:t>
      </w:r>
    </w:p>
    <w:p w14:paraId="11362F1F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66BA7554" w14:textId="77777777" w:rsidR="009A4AA8" w:rsidRPr="009A4AA8" w:rsidRDefault="009A4AA8" w:rsidP="009A4AA8">
      <w:pPr>
        <w:pStyle w:val="ParagrapheIndent2"/>
        <w:numPr>
          <w:ilvl w:val="0"/>
          <w:numId w:val="1"/>
        </w:numPr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la maintenance préventive et corrective (vérification du gilet de sauvetage et du système de gonflage)</w:t>
      </w:r>
    </w:p>
    <w:p w14:paraId="1A33F2C8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55F59F46" w14:textId="77777777" w:rsidR="009A4AA8" w:rsidRPr="009A4AA8" w:rsidRDefault="009A4AA8" w:rsidP="009A4AA8">
      <w:pPr>
        <w:pStyle w:val="ParagrapheIndent2"/>
        <w:numPr>
          <w:ilvl w:val="0"/>
          <w:numId w:val="1"/>
        </w:numPr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le remplacement des pièces détachées nécessaires au maintien du parfait fonctionnement des gilets</w:t>
      </w:r>
    </w:p>
    <w:p w14:paraId="4AEC183F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5E6AFE3A" w14:textId="2551391B" w:rsidR="009A4AA8" w:rsidRPr="009A4AA8" w:rsidRDefault="009A4AA8" w:rsidP="00996F13">
      <w:pPr>
        <w:pStyle w:val="Paragraphedeliste"/>
        <w:spacing w:line="232" w:lineRule="exact"/>
        <w:ind w:left="360"/>
        <w:jc w:val="both"/>
        <w:rPr>
          <w:color w:val="000000"/>
          <w:lang w:bidi="fr-FR"/>
        </w:rPr>
      </w:pPr>
      <w:r w:rsidRPr="009A4AA8">
        <w:rPr>
          <w:color w:val="000000"/>
          <w:lang w:bidi="fr-FR"/>
        </w:rPr>
        <w:t xml:space="preserve">le remplacement les gilets de sauvetage arrivés  </w:t>
      </w:r>
      <w:r w:rsidR="00BA25AD">
        <w:rPr>
          <w:color w:val="000000"/>
        </w:rPr>
        <w:t>en fin de validité selon les instructions du fabricant et/ou mauvais état (déchiré, etc…) »</w:t>
      </w:r>
      <w:r w:rsidR="000C1A75" w:rsidRPr="009A4AA8">
        <w:rPr>
          <w:color w:val="000000"/>
          <w:lang w:bidi="fr-FR"/>
        </w:rPr>
        <w:t>conformé</w:t>
      </w:r>
      <w:r w:rsidR="000C1A75">
        <w:rPr>
          <w:color w:val="000000"/>
          <w:lang w:bidi="fr-FR"/>
        </w:rPr>
        <w:t>ment</w:t>
      </w:r>
      <w:r w:rsidRPr="009A4AA8">
        <w:rPr>
          <w:color w:val="000000"/>
          <w:lang w:bidi="fr-FR"/>
        </w:rPr>
        <w:t xml:space="preserve"> à la norme NF EN ISO 12403-2 et 12403-3</w:t>
      </w:r>
    </w:p>
    <w:p w14:paraId="49A7F300" w14:textId="77777777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</w:p>
    <w:p w14:paraId="4B223179" w14:textId="7869B0C8" w:rsidR="009A4AA8" w:rsidRPr="009A4AA8" w:rsidRDefault="009A4AA8" w:rsidP="009A4AA8">
      <w:pPr>
        <w:pStyle w:val="ParagrapheIndent2"/>
        <w:spacing w:line="232" w:lineRule="exact"/>
        <w:jc w:val="both"/>
        <w:rPr>
          <w:color w:val="000000"/>
          <w:lang w:val="fr-FR" w:bidi="fr-FR"/>
        </w:rPr>
      </w:pPr>
      <w:r w:rsidRPr="009A4AA8">
        <w:rPr>
          <w:color w:val="000000"/>
          <w:lang w:val="fr-FR" w:bidi="fr-FR"/>
        </w:rPr>
        <w:t>En dernier lieu, le prestataire devra fournir pour chaque gilet contrôlé un certificat de vérification (ou de mise en rebus) sur lequel figurera le N</w:t>
      </w:r>
      <w:r w:rsidR="005F522E">
        <w:rPr>
          <w:color w:val="000000"/>
          <w:lang w:val="fr-FR" w:bidi="fr-FR"/>
        </w:rPr>
        <w:t>°</w:t>
      </w:r>
      <w:r w:rsidRPr="009A4AA8">
        <w:rPr>
          <w:color w:val="000000"/>
          <w:lang w:val="fr-FR" w:bidi="fr-FR"/>
        </w:rPr>
        <w:t xml:space="preserve"> de série du gilet, sa date de mise en service, la date de vérification et la date du prochain contrôle. Y sera mentionné également les pièces remplacées et l’état de gilet. </w:t>
      </w:r>
    </w:p>
    <w:p w14:paraId="14FD82D8" w14:textId="77777777" w:rsidR="009A4AA8" w:rsidRDefault="009A4AA8" w:rsidP="00471A5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D5A1D4F" w14:textId="77777777" w:rsidR="0088560F" w:rsidRDefault="0088560F" w:rsidP="0088560F">
      <w:pPr>
        <w:rPr>
          <w:color w:val="000000"/>
          <w:lang w:val="fr-FR"/>
        </w:rPr>
      </w:pPr>
    </w:p>
    <w:p w14:paraId="4E88028E" w14:textId="108FCA1C" w:rsidR="0066177A" w:rsidRPr="0089526B" w:rsidRDefault="00001FF3">
      <w:pPr>
        <w:pStyle w:val="ParagrapheIndent2"/>
        <w:spacing w:line="232" w:lineRule="exact"/>
        <w:jc w:val="both"/>
        <w:rPr>
          <w:color w:val="FF0000"/>
          <w:lang w:val="fr-FR"/>
        </w:rPr>
      </w:pPr>
      <w:r>
        <w:rPr>
          <w:color w:val="000000"/>
          <w:lang w:val="fr-FR"/>
        </w:rPr>
        <w:t xml:space="preserve">Les prestations et leurs modalités d'exécution sont précisées </w:t>
      </w:r>
      <w:r w:rsidRPr="0088560F">
        <w:rPr>
          <w:color w:val="000000"/>
          <w:lang w:val="fr-FR"/>
        </w:rPr>
        <w:t>au Cahier des Clauses Particulières (art. 8)</w:t>
      </w:r>
      <w:r w:rsidR="0088560F">
        <w:rPr>
          <w:color w:val="000000"/>
          <w:lang w:val="fr-FR"/>
        </w:rPr>
        <w:t>.</w:t>
      </w:r>
    </w:p>
    <w:p w14:paraId="52D6F2BA" w14:textId="04BBB915" w:rsidR="00533523" w:rsidRDefault="00533523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C6650F7" w14:textId="77777777" w:rsidR="0066177A" w:rsidRDefault="006617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1B2AAE0D" w14:textId="5E3E4F61" w:rsidR="0066177A" w:rsidRDefault="00BE5FF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181694783"/>
      <w:bookmarkStart w:id="14" w:name="_Toc183438678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001FF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13"/>
      <w:bookmarkEnd w:id="14"/>
    </w:p>
    <w:p w14:paraId="2063A6A3" w14:textId="77777777" w:rsidR="00400F24" w:rsidRPr="00400F24" w:rsidRDefault="00400F24" w:rsidP="00400F24">
      <w:pPr>
        <w:rPr>
          <w:rFonts w:eastAsia="Trebuchet MS"/>
          <w:lang w:val="fr-FR"/>
        </w:rPr>
      </w:pPr>
    </w:p>
    <w:p w14:paraId="4F63F274" w14:textId="6778650D" w:rsidR="0066177A" w:rsidRDefault="00400F2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400F24"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56E6EEAD" w14:textId="77777777" w:rsidR="00400F24" w:rsidRPr="00400F24" w:rsidRDefault="00400F24" w:rsidP="00400F24">
      <w:pPr>
        <w:rPr>
          <w:lang w:val="fr-FR"/>
        </w:rPr>
      </w:pPr>
    </w:p>
    <w:p w14:paraId="48591BCA" w14:textId="761BE19D" w:rsidR="0066177A" w:rsidRDefault="00BE5FF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181694784"/>
      <w:bookmarkStart w:id="17" w:name="_Toc183438679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001FF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16"/>
      <w:bookmarkEnd w:id="17"/>
    </w:p>
    <w:p w14:paraId="049C7E21" w14:textId="77777777" w:rsidR="00400F24" w:rsidRPr="00400F24" w:rsidRDefault="00400F24" w:rsidP="00400F24">
      <w:pPr>
        <w:rPr>
          <w:rFonts w:eastAsia="Trebuchet MS"/>
          <w:lang w:val="fr-FR"/>
        </w:rPr>
      </w:pPr>
    </w:p>
    <w:p w14:paraId="1D8BF172" w14:textId="44048FC3" w:rsidR="0066177A" w:rsidRDefault="00001FF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1C33D0D" w14:textId="77777777" w:rsidR="00C73D0C" w:rsidRPr="00C73D0C" w:rsidRDefault="00C73D0C" w:rsidP="00C73D0C">
      <w:pPr>
        <w:rPr>
          <w:lang w:val="fr-FR"/>
        </w:rPr>
      </w:pPr>
    </w:p>
    <w:p w14:paraId="1CBA6CD2" w14:textId="12F58EE1" w:rsidR="0066177A" w:rsidRDefault="00BE5FF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5"/>
      <w:bookmarkStart w:id="19" w:name="_Toc181694785"/>
      <w:bookmarkStart w:id="20" w:name="_Toc183438680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001FF3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19"/>
      <w:bookmarkEnd w:id="20"/>
    </w:p>
    <w:p w14:paraId="68FB56F3" w14:textId="77777777" w:rsidR="00335ADF" w:rsidRDefault="00335AD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F4960E5" w14:textId="77777777" w:rsidR="00335ADF" w:rsidRPr="00BD376A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BD376A">
        <w:rPr>
          <w:color w:val="000000"/>
          <w:lang w:val="fr-FR"/>
        </w:rPr>
        <w:t xml:space="preserve">L'offre de prix est établie sur la base des conditions économiques </w:t>
      </w:r>
      <w:r>
        <w:rPr>
          <w:color w:val="000000"/>
          <w:lang w:val="fr-FR"/>
        </w:rPr>
        <w:t xml:space="preserve">à la date de remise de l’offre </w:t>
      </w:r>
      <w:r w:rsidRPr="00BD376A">
        <w:rPr>
          <w:color w:val="000000"/>
          <w:lang w:val="fr-FR"/>
        </w:rPr>
        <w:t>fixée en page 1 du présent acte d’engagement. Ce mois est réputé correspondre à celui de la date à laquelle le candidat a fixé son prix remis dans son offre finale.</w:t>
      </w:r>
    </w:p>
    <w:p w14:paraId="4D17082F" w14:textId="77777777" w:rsidR="00335ADF" w:rsidRPr="00BD376A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7A1C87F" w14:textId="6D6EAB86" w:rsidR="00335ADF" w:rsidRPr="00BD376A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BD376A">
        <w:rPr>
          <w:color w:val="000000"/>
          <w:lang w:val="fr-FR"/>
        </w:rPr>
        <w:t>Les modalités de variation des prix sont fixé</w:t>
      </w:r>
      <w:r>
        <w:rPr>
          <w:color w:val="000000"/>
          <w:lang w:val="fr-FR"/>
        </w:rPr>
        <w:t>e</w:t>
      </w:r>
      <w:r w:rsidRPr="00BD376A">
        <w:rPr>
          <w:color w:val="000000"/>
          <w:lang w:val="fr-FR"/>
        </w:rPr>
        <w:t xml:space="preserve">s à l’article </w:t>
      </w:r>
      <w:r w:rsidR="00804714">
        <w:rPr>
          <w:color w:val="000000"/>
          <w:lang w:val="fr-FR"/>
        </w:rPr>
        <w:t>4.2</w:t>
      </w:r>
      <w:r w:rsidRPr="00BD376A">
        <w:rPr>
          <w:color w:val="000000"/>
          <w:lang w:val="fr-FR"/>
        </w:rPr>
        <w:t xml:space="preserve"> du CCP</w:t>
      </w:r>
      <w:r>
        <w:rPr>
          <w:color w:val="000000"/>
          <w:lang w:val="fr-FR"/>
        </w:rPr>
        <w:t>.</w:t>
      </w:r>
    </w:p>
    <w:p w14:paraId="6495664F" w14:textId="77777777" w:rsidR="00335ADF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282CB0D" w14:textId="77777777" w:rsidR="00335ADF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EB49034" w14:textId="77777777" w:rsidR="00335ADF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00D1CF7" w14:textId="0A6CC3B9" w:rsidR="00335ADF" w:rsidRDefault="00335ADF" w:rsidP="00335AD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380158">
        <w:rPr>
          <w:color w:val="000000"/>
          <w:lang w:val="fr-FR"/>
        </w:rPr>
        <w:t>Le maximum, en valeur, pour la globalité de l'accord-cadre à bons de commande, est fixé à 1</w:t>
      </w:r>
      <w:r w:rsidR="00BC133E">
        <w:rPr>
          <w:color w:val="000000"/>
          <w:lang w:val="fr-FR"/>
        </w:rPr>
        <w:t>50.</w:t>
      </w:r>
      <w:r w:rsidRPr="00380158">
        <w:rPr>
          <w:color w:val="000000"/>
          <w:lang w:val="fr-FR"/>
        </w:rPr>
        <w:t>000€ HT.</w:t>
      </w:r>
    </w:p>
    <w:p w14:paraId="421D1628" w14:textId="77777777" w:rsidR="00335ADF" w:rsidRDefault="00335ADF" w:rsidP="00335ADF">
      <w:pPr>
        <w:rPr>
          <w:lang w:val="fr-FR"/>
        </w:rPr>
      </w:pPr>
    </w:p>
    <w:p w14:paraId="56936EB3" w14:textId="77777777" w:rsidR="00C73D0C" w:rsidRDefault="00C73D0C" w:rsidP="00335ADF">
      <w:pPr>
        <w:rPr>
          <w:lang w:val="fr-FR"/>
        </w:rPr>
      </w:pPr>
    </w:p>
    <w:p w14:paraId="650EE719" w14:textId="7E7C00E1" w:rsidR="0066177A" w:rsidRDefault="00001FF3" w:rsidP="00D41002">
      <w:pPr>
        <w:pStyle w:val="Titre1"/>
        <w:rPr>
          <w:color w:val="000000"/>
          <w:sz w:val="28"/>
          <w:lang w:val="fr-FR"/>
        </w:rPr>
      </w:pPr>
      <w:r>
        <w:rPr>
          <w:color w:val="000000"/>
          <w:lang w:val="fr-FR"/>
        </w:rPr>
        <w:t> </w:t>
      </w:r>
      <w:bookmarkStart w:id="21" w:name="ArtL1_AE-3-A7"/>
      <w:bookmarkStart w:id="22" w:name="_Toc183438681"/>
      <w:bookmarkEnd w:id="21"/>
      <w:r w:rsidR="00BE5FFD"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Pr="00D4100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22"/>
    </w:p>
    <w:p w14:paraId="0CE03B69" w14:textId="4CE97BB1" w:rsidR="00F61B77" w:rsidRPr="007B1751" w:rsidRDefault="00F61B77" w:rsidP="00F61B77">
      <w:pPr>
        <w:pStyle w:val="Titre2"/>
        <w:ind w:left="280"/>
        <w:rPr>
          <w:rFonts w:ascii="Trebuchet MS" w:eastAsia="Trebuchet MS" w:hAnsi="Trebuchet MS" w:cs="Trebuchet MS"/>
          <w:b w:val="0"/>
          <w:bCs w:val="0"/>
          <w:i w:val="0"/>
          <w:color w:val="000000"/>
          <w:sz w:val="24"/>
          <w:lang w:val="fr-FR"/>
        </w:rPr>
      </w:pPr>
    </w:p>
    <w:p w14:paraId="59C4091B" w14:textId="4309D312" w:rsidR="00F61B77" w:rsidRDefault="00F61B77" w:rsidP="00F61B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</w:t>
      </w:r>
      <w:r w:rsidR="00E77574" w:rsidRPr="00E77574">
        <w:rPr>
          <w:color w:val="000000"/>
          <w:lang w:val="fr-FR"/>
        </w:rPr>
        <w:t>ne durée ferme de 48 mois à compter de la notification du marché</w:t>
      </w:r>
      <w:r w:rsidR="00E77574">
        <w:rPr>
          <w:color w:val="000000"/>
          <w:lang w:val="fr-FR"/>
        </w:rPr>
        <w:t>.</w:t>
      </w:r>
    </w:p>
    <w:p w14:paraId="509E2CBF" w14:textId="77777777" w:rsidR="00F61B77" w:rsidRDefault="00F61B77" w:rsidP="00F61B7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1C24E275" w14:textId="4D792266" w:rsidR="0066177A" w:rsidRPr="00D41002" w:rsidRDefault="00BE5FFD" w:rsidP="00D4100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2_CCAP-1-A9.7"/>
      <w:bookmarkStart w:id="24" w:name="ArtL1_AE-3-A8"/>
      <w:bookmarkStart w:id="25" w:name="_Toc183438684"/>
      <w:bookmarkEnd w:id="23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</w:t>
      </w:r>
      <w:r w:rsidR="00001FF3" w:rsidRPr="00D4100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25"/>
    </w:p>
    <w:p w14:paraId="4E105AC6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799B02" w14:textId="77777777" w:rsidR="00533523" w:rsidRPr="00533523" w:rsidRDefault="00533523" w:rsidP="00533523">
      <w:pPr>
        <w:rPr>
          <w:lang w:val="fr-FR"/>
        </w:rPr>
      </w:pPr>
    </w:p>
    <w:p w14:paraId="64774794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177A" w14:paraId="5B5855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1D6F3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00E7C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403AEB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A9C63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E67A5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29D210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91258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176AA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2C2F01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385EE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5F7C5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4F48BB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F04E9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C1544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4EACE8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E099F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3F6B9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40C799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079C6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C83C3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5A8EC0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1056E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A21C7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205219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7A628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E2805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A2EA10" w14:textId="77777777" w:rsidR="0066177A" w:rsidRDefault="00001FF3">
      <w:pPr>
        <w:spacing w:after="120" w:line="240" w:lineRule="exact"/>
      </w:pPr>
      <w:r>
        <w:t xml:space="preserve"> </w:t>
      </w:r>
    </w:p>
    <w:p w14:paraId="78B3B506" w14:textId="77777777" w:rsidR="00047961" w:rsidRDefault="00047961">
      <w:pPr>
        <w:spacing w:after="120" w:line="240" w:lineRule="exact"/>
      </w:pPr>
    </w:p>
    <w:p w14:paraId="7A514001" w14:textId="77777777" w:rsidR="00047961" w:rsidRDefault="00047961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6177A" w14:paraId="782EFE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A17EA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45D60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0C901D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85ACB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FEA65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00638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8E30B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ADD96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051C78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4F3BF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7A973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3FBC7A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4EAE1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38830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529076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4D0B2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71EAC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3B274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C8B3F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69A38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290375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B033B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7DBAE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6177A" w14:paraId="21D57E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95B43" w14:textId="77777777" w:rsidR="0066177A" w:rsidRDefault="00001FF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ECD44" w14:textId="77777777" w:rsidR="0066177A" w:rsidRDefault="0066177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6F2551" w14:textId="77777777" w:rsidR="0066177A" w:rsidRDefault="00001FF3">
      <w:pPr>
        <w:spacing w:after="120" w:line="240" w:lineRule="exact"/>
      </w:pPr>
      <w:r>
        <w:t xml:space="preserve"> </w:t>
      </w:r>
    </w:p>
    <w:p w14:paraId="50CFB47F" w14:textId="413BF3C7" w:rsidR="0019482F" w:rsidRDefault="00BE5FFD" w:rsidP="0019482F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19482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26"/>
    </w:p>
    <w:p w14:paraId="4B4C42FA" w14:textId="77777777" w:rsidR="0019482F" w:rsidRDefault="0019482F" w:rsidP="64A1FCAC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 w:rsidRPr="64A1FCAC">
        <w:rPr>
          <w:color w:val="000000" w:themeColor="text1"/>
        </w:rPr>
        <w:t>Le candidat renonce au bénéfice de l'avance de 20%(cocher la case correspondante) :</w:t>
      </w:r>
    </w:p>
    <w:p w14:paraId="47B25EAA" w14:textId="77777777" w:rsidR="0019482F" w:rsidRDefault="0019482F" w:rsidP="0019482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482F" w14:paraId="504DE131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848A" w14:textId="6C7301A4" w:rsidR="0019482F" w:rsidRDefault="0019482F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ADA44" wp14:editId="2D45DE6F">
                  <wp:extent cx="180975" cy="180975"/>
                  <wp:effectExtent l="0" t="0" r="9525" b="9525"/>
                  <wp:docPr id="17572305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615F" w14:textId="77777777" w:rsidR="0019482F" w:rsidRDefault="0019482F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5F0A" w14:textId="77777777" w:rsidR="0019482F" w:rsidRDefault="0019482F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6C4F7A1" w14:textId="77777777" w:rsidR="0019482F" w:rsidRDefault="0019482F" w:rsidP="001948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9482F" w14:paraId="550412DE" w14:textId="77777777" w:rsidTr="003E5C8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CBBB" w14:textId="0042C953" w:rsidR="0019482F" w:rsidRDefault="0019482F" w:rsidP="003E5C8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343B31" wp14:editId="06337CAE">
                  <wp:extent cx="180975" cy="180975"/>
                  <wp:effectExtent l="0" t="0" r="9525" b="9525"/>
                  <wp:docPr id="16932510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A285" w14:textId="77777777" w:rsidR="0019482F" w:rsidRDefault="0019482F" w:rsidP="003E5C8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9D22" w14:textId="77777777" w:rsidR="0019482F" w:rsidRDefault="0019482F" w:rsidP="003E5C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051E87A" w14:textId="77777777" w:rsidR="005F094A" w:rsidRDefault="005F094A">
      <w:pPr>
        <w:spacing w:after="120" w:line="240" w:lineRule="exact"/>
      </w:pPr>
    </w:p>
    <w:p w14:paraId="06085DD6" w14:textId="16FAAC5F" w:rsidR="0066177A" w:rsidRDefault="00BE5FF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E-3-A11"/>
      <w:bookmarkStart w:id="28" w:name="_Toc181694788"/>
      <w:bookmarkStart w:id="29" w:name="_Toc183438685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</w:t>
      </w:r>
      <w:r w:rsidR="00001FF3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28"/>
      <w:bookmarkEnd w:id="29"/>
    </w:p>
    <w:p w14:paraId="0A0487B4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AD6B744" w14:textId="77777777" w:rsidR="0066177A" w:rsidRDefault="0066177A" w:rsidP="0088795C">
      <w:pPr>
        <w:pStyle w:val="ParagrapheIndent1"/>
        <w:spacing w:after="120" w:line="232" w:lineRule="exact"/>
        <w:jc w:val="both"/>
        <w:rPr>
          <w:color w:val="000000"/>
          <w:lang w:val="fr-FR"/>
        </w:rPr>
      </w:pPr>
    </w:p>
    <w:p w14:paraId="411D5107" w14:textId="77777777" w:rsidR="005F094A" w:rsidRPr="005F094A" w:rsidRDefault="005F094A" w:rsidP="005F094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6177A" w14:paraId="05A1810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925B" w14:textId="77777777" w:rsidR="0066177A" w:rsidRDefault="00001FF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8134" w14:textId="77777777" w:rsidR="0066177A" w:rsidRDefault="00001FF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6177A" w14:paraId="33210A6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C6" w14:textId="77777777" w:rsidR="0066177A" w:rsidRDefault="00001FF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39525300-1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BEAF" w14:textId="77777777" w:rsidR="0066177A" w:rsidRDefault="00001FF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Gilets de sauvetage</w:t>
            </w:r>
          </w:p>
        </w:tc>
      </w:tr>
    </w:tbl>
    <w:p w14:paraId="5813F55F" w14:textId="1DC1437E" w:rsidR="00C73D0C" w:rsidRDefault="00C73D0C" w:rsidP="00C73D0C">
      <w:pPr>
        <w:spacing w:after="80" w:line="240" w:lineRule="exact"/>
      </w:pPr>
    </w:p>
    <w:p w14:paraId="10B930C1" w14:textId="77777777" w:rsidR="00C73D0C" w:rsidRDefault="00C73D0C" w:rsidP="00C73D0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B901D87" w14:textId="77777777" w:rsidR="00C73D0C" w:rsidRDefault="00C73D0C" w:rsidP="00C73D0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00"/>
        <w:gridCol w:w="7839"/>
      </w:tblGrid>
      <w:tr w:rsidR="00C73D0C" w14:paraId="0F12C744" w14:textId="77777777" w:rsidTr="005F094A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8D79" w14:textId="77777777" w:rsidR="00C73D0C" w:rsidRDefault="00C73D0C" w:rsidP="0097104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8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3519" w14:textId="77777777" w:rsidR="00C73D0C" w:rsidRDefault="00C73D0C" w:rsidP="0097104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C73D0C" w14:paraId="5415DAB8" w14:textId="77777777" w:rsidTr="005F094A">
        <w:trPr>
          <w:trHeight w:val="4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449B" w14:textId="14EA6ECF" w:rsidR="00C73D0C" w:rsidRDefault="00C73D0C" w:rsidP="00A61BA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28</w:t>
            </w:r>
            <w:r w:rsidR="0043199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SC</w:t>
            </w:r>
          </w:p>
        </w:tc>
        <w:tc>
          <w:tcPr>
            <w:tcW w:w="7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E466" w14:textId="0C1EFF37" w:rsidR="00C73D0C" w:rsidRDefault="00431998" w:rsidP="00A61BAB">
            <w:pPr>
              <w:spacing w:before="1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et équipements de protection ou de sécurité</w:t>
            </w:r>
          </w:p>
        </w:tc>
      </w:tr>
    </w:tbl>
    <w:p w14:paraId="1599E30C" w14:textId="6574B17D" w:rsidR="0066177A" w:rsidRDefault="0066177A">
      <w:pPr>
        <w:spacing w:line="240" w:lineRule="exact"/>
      </w:pPr>
    </w:p>
    <w:p w14:paraId="2A778FE1" w14:textId="77777777" w:rsidR="0088795C" w:rsidRDefault="0088795C" w:rsidP="0088795C">
      <w:pPr>
        <w:pStyle w:val="Titre1"/>
        <w:spacing w:after="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13"/>
      <w:bookmarkEnd w:id="30"/>
    </w:p>
    <w:p w14:paraId="129084B5" w14:textId="63F4D290" w:rsidR="0066177A" w:rsidRDefault="00BE5FFD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1" w:name="_Toc181694789"/>
      <w:bookmarkStart w:id="32" w:name="_Toc183438686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001FF3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31"/>
      <w:bookmarkEnd w:id="32"/>
    </w:p>
    <w:p w14:paraId="191D687D" w14:textId="77777777" w:rsidR="0088795C" w:rsidRDefault="0088795C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4D3FE07B" w14:textId="5E5FB7DC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693A886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B4EE5B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D28CC15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2A3638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6ECE18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E56110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C95D7B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FDE8CB" w14:textId="77777777" w:rsidR="00533523" w:rsidRDefault="00533523" w:rsidP="00533523">
      <w:pPr>
        <w:rPr>
          <w:lang w:val="fr-FR"/>
        </w:rPr>
      </w:pPr>
    </w:p>
    <w:p w14:paraId="51A9512D" w14:textId="77777777" w:rsidR="00197243" w:rsidRPr="00533523" w:rsidRDefault="00197243" w:rsidP="00533523">
      <w:pPr>
        <w:rPr>
          <w:lang w:val="fr-FR"/>
        </w:rPr>
      </w:pPr>
    </w:p>
    <w:p w14:paraId="743BA47A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F21CE83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B33461" w14:textId="37990657" w:rsidR="00197243" w:rsidRPr="00197243" w:rsidRDefault="00001FF3" w:rsidP="00DA2BD4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> </w:t>
      </w:r>
    </w:p>
    <w:p w14:paraId="640B856C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0A7E57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129D9DFC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C27FDF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17B0781D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FCABCD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6357CB4F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B85CBF" w14:textId="66DBEFFE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</w:t>
      </w:r>
    </w:p>
    <w:p w14:paraId="51472E0D" w14:textId="4179B56D" w:rsidR="0066177A" w:rsidRDefault="00001FF3" w:rsidP="008879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2BE8C9A" w14:textId="77777777" w:rsidR="0066177A" w:rsidRDefault="00001FF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324CEA7" w14:textId="77777777" w:rsidR="0066177A" w:rsidRDefault="00001F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618CD49" w14:textId="77777777" w:rsidR="0066177A" w:rsidRDefault="006617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84395" w14:textId="77777777" w:rsidR="0066177A" w:rsidRDefault="00001F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9591B5" w14:textId="77777777" w:rsidR="0066177A" w:rsidRDefault="00001FF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0399C7" w14:textId="3D14FBC6" w:rsidR="0066177A" w:rsidRDefault="00001F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  <w:r w:rsidR="006F0276">
        <w:rPr>
          <w:color w:val="000000"/>
          <w:lang w:val="fr-FR"/>
        </w:rPr>
        <w:t xml:space="preserve"> </w:t>
      </w:r>
      <w:r w:rsidR="007A7F99">
        <w:rPr>
          <w:color w:val="000000"/>
          <w:lang w:val="fr-FR"/>
        </w:rPr>
        <w:t>l</w:t>
      </w:r>
      <w:r w:rsidR="006F0276">
        <w:rPr>
          <w:color w:val="000000"/>
          <w:lang w:val="fr-FR"/>
        </w:rPr>
        <w:t xml:space="preserve">e Directeur Territorial </w:t>
      </w:r>
      <w:r w:rsidR="008001AC" w:rsidRPr="008001AC">
        <w:rPr>
          <w:color w:val="000000"/>
          <w:lang w:val="fr-FR"/>
        </w:rPr>
        <w:t>de la Direction Territoriale du Nord – Pas de calais de Voies Navigables de France</w:t>
      </w:r>
      <w:r>
        <w:rPr>
          <w:color w:val="000000"/>
          <w:lang w:val="fr-FR"/>
        </w:rPr>
        <w:t xml:space="preserve"> habilité par un arrêté du ....................</w:t>
      </w:r>
    </w:p>
    <w:p w14:paraId="0CCA7410" w14:textId="77777777" w:rsidR="002E12EF" w:rsidRDefault="002E12E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2F5D01" w14:textId="75A3B1FE" w:rsidR="002E12EF" w:rsidRDefault="002E12EF" w:rsidP="002E12EF">
      <w:pPr>
        <w:pStyle w:val="style1010"/>
        <w:spacing w:line="232" w:lineRule="exact"/>
        <w:ind w:right="20"/>
        <w:rPr>
          <w:color w:val="000000"/>
          <w:lang w:val="fr-FR"/>
        </w:rPr>
        <w:sectPr w:rsidR="002E12EF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56DEC78C" w14:textId="77777777" w:rsidR="0088560F" w:rsidRDefault="0088560F" w:rsidP="0088560F"/>
    <w:p w14:paraId="630B9760" w14:textId="77777777" w:rsidR="001D4030" w:rsidRDefault="001D4030" w:rsidP="001D4030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3" w:name="_Toc256000011"/>
      <w:bookmarkStart w:id="34" w:name="_Toc183438687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33"/>
      <w:bookmarkEnd w:id="34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4513"/>
        <w:gridCol w:w="4536"/>
        <w:gridCol w:w="2811"/>
        <w:gridCol w:w="900"/>
        <w:gridCol w:w="1800"/>
      </w:tblGrid>
      <w:tr w:rsidR="001D4030" w14:paraId="1123C3E6" w14:textId="77777777" w:rsidTr="001E79BA">
        <w:trPr>
          <w:trHeight w:val="6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35D6" w14:textId="77777777" w:rsidR="001D4030" w:rsidRDefault="001D4030" w:rsidP="00971048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30A0" w14:textId="77777777" w:rsidR="001D4030" w:rsidRDefault="001D4030" w:rsidP="00971048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5AD1" w14:textId="77777777" w:rsidR="001D4030" w:rsidRDefault="001D4030" w:rsidP="00971048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E4F5" w14:textId="77777777" w:rsidR="001D4030" w:rsidRDefault="001D4030" w:rsidP="00971048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2B6D77" w14:textId="77777777" w:rsidR="001D4030" w:rsidRDefault="001D4030" w:rsidP="00971048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1544" w14:textId="77777777" w:rsidR="001D4030" w:rsidRDefault="001D4030" w:rsidP="00971048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4030" w14:paraId="2A1800BD" w14:textId="77777777" w:rsidTr="001E79BA">
        <w:trPr>
          <w:trHeight w:val="13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EFB24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3954A7A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156FF37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89B31B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A8C948" w14:textId="77777777" w:rsidR="001D4030" w:rsidRDefault="001D4030" w:rsidP="0097104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AB04" w14:textId="77777777" w:rsidR="001D4030" w:rsidRDefault="001D4030" w:rsidP="00971048"/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ACD2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AB36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15ED" w14:textId="77777777" w:rsidR="001D4030" w:rsidRDefault="001D4030" w:rsidP="00971048"/>
        </w:tc>
      </w:tr>
      <w:tr w:rsidR="001D4030" w14:paraId="4DD8B058" w14:textId="77777777" w:rsidTr="001E79BA">
        <w:trPr>
          <w:trHeight w:val="13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0BC1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8CD4B0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C83B3B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95115D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C7E8D6" w14:textId="77777777" w:rsidR="001D4030" w:rsidRDefault="001D4030" w:rsidP="0097104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4199" w14:textId="77777777" w:rsidR="001D4030" w:rsidRDefault="001D4030" w:rsidP="00971048"/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349E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676A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3B6D" w14:textId="77777777" w:rsidR="001D4030" w:rsidRDefault="001D4030" w:rsidP="00971048"/>
        </w:tc>
      </w:tr>
      <w:tr w:rsidR="001D4030" w14:paraId="6C084831" w14:textId="77777777" w:rsidTr="001E79BA">
        <w:trPr>
          <w:trHeight w:val="13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2019B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343E6C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4B8807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AE69BC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B0812" w14:textId="77777777" w:rsidR="001D4030" w:rsidRDefault="001D4030" w:rsidP="0097104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6BE9" w14:textId="77777777" w:rsidR="001D4030" w:rsidRDefault="001D4030" w:rsidP="00971048"/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AD86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CC64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E296" w14:textId="77777777" w:rsidR="001D4030" w:rsidRDefault="001D4030" w:rsidP="00971048"/>
        </w:tc>
      </w:tr>
      <w:tr w:rsidR="001D4030" w14:paraId="19902860" w14:textId="77777777" w:rsidTr="001E79BA">
        <w:trPr>
          <w:trHeight w:val="13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6661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526458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E033EC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34C82A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EFCE85" w14:textId="77777777" w:rsidR="001D4030" w:rsidRDefault="001D4030" w:rsidP="0097104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A74B" w14:textId="77777777" w:rsidR="001D4030" w:rsidRDefault="001D4030" w:rsidP="00971048"/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E66D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B8F1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CB1E" w14:textId="77777777" w:rsidR="001D4030" w:rsidRDefault="001D4030" w:rsidP="00971048"/>
        </w:tc>
      </w:tr>
      <w:tr w:rsidR="001D4030" w14:paraId="2D917181" w14:textId="77777777" w:rsidTr="001E79BA">
        <w:trPr>
          <w:trHeight w:val="13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A29F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908CFF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7DE74F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1F7EEA" w14:textId="77777777" w:rsidR="001D4030" w:rsidRDefault="001D4030" w:rsidP="0097104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54C035" w14:textId="77777777" w:rsidR="001D4030" w:rsidRDefault="001D4030" w:rsidP="0097104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E8BFD" w14:textId="77777777" w:rsidR="001D4030" w:rsidRDefault="001D4030" w:rsidP="00971048"/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D67D7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718E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353F" w14:textId="77777777" w:rsidR="001D4030" w:rsidRDefault="001D4030" w:rsidP="00971048"/>
        </w:tc>
      </w:tr>
      <w:tr w:rsidR="001D4030" w14:paraId="69D41759" w14:textId="77777777" w:rsidTr="001E79BA">
        <w:trPr>
          <w:trHeight w:val="600"/>
        </w:trPr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1D82" w14:textId="77777777" w:rsidR="001D4030" w:rsidRDefault="001D4030" w:rsidP="00971048"/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4CE2F" w14:textId="77777777" w:rsidR="001D4030" w:rsidRDefault="001D4030" w:rsidP="00971048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9F44" w14:textId="77777777" w:rsidR="001D4030" w:rsidRDefault="001D4030" w:rsidP="0097104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8C467" w14:textId="77777777" w:rsidR="001D4030" w:rsidRDefault="001D4030" w:rsidP="0097104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6EF3" w14:textId="77777777" w:rsidR="001D4030" w:rsidRDefault="001D4030" w:rsidP="00971048"/>
        </w:tc>
      </w:tr>
    </w:tbl>
    <w:p w14:paraId="3857E083" w14:textId="77777777" w:rsidR="001D4030" w:rsidRPr="0088560F" w:rsidRDefault="001D4030" w:rsidP="0019482F"/>
    <w:sectPr w:rsidR="001D4030" w:rsidRPr="0088560F" w:rsidSect="001D4030">
      <w:footerReference w:type="default" r:id="rId13"/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97D9E" w14:textId="77777777" w:rsidR="00E04F16" w:rsidRDefault="00E04F16">
      <w:r>
        <w:separator/>
      </w:r>
    </w:p>
  </w:endnote>
  <w:endnote w:type="continuationSeparator" w:id="0">
    <w:p w14:paraId="217E54B1" w14:textId="77777777" w:rsidR="00E04F16" w:rsidRDefault="00E0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2912" w14:textId="77777777" w:rsidR="0066177A" w:rsidRDefault="006617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6177A" w14:paraId="20BE28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EF5D72" w14:textId="4290A5FB" w:rsidR="0066177A" w:rsidRDefault="00001FF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1C7A10">
            <w:rPr>
              <w:color w:val="000000"/>
              <w:lang w:val="fr-FR"/>
            </w:rPr>
            <w:t>°CP2</w:t>
          </w:r>
          <w:r w:rsidR="00ED6EF5">
            <w:rPr>
              <w:color w:val="000000"/>
              <w:lang w:val="fr-FR"/>
            </w:rPr>
            <w:t>5</w:t>
          </w:r>
          <w:r w:rsidR="001C7A10">
            <w:rPr>
              <w:color w:val="000000"/>
              <w:lang w:val="fr-FR"/>
            </w:rPr>
            <w:t>-0</w:t>
          </w:r>
          <w:r w:rsidR="00ED6EF5">
            <w:rPr>
              <w:color w:val="000000"/>
              <w:lang w:val="fr-FR"/>
            </w:rPr>
            <w:t>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E0CA4F" w14:textId="77777777" w:rsidR="0066177A" w:rsidRDefault="00001F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6177A" w14:paraId="497A3AB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43258" w14:textId="3F772922" w:rsidR="0066177A" w:rsidRDefault="00001FF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</w:t>
          </w:r>
          <w:r w:rsidR="00C5540A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CP24-020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4C4830" w14:textId="77777777" w:rsidR="0066177A" w:rsidRDefault="00001FF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298BF" w14:textId="77777777" w:rsidR="00E04F16" w:rsidRDefault="00E04F16">
      <w:r>
        <w:separator/>
      </w:r>
    </w:p>
  </w:footnote>
  <w:footnote w:type="continuationSeparator" w:id="0">
    <w:p w14:paraId="40AB10FB" w14:textId="77777777" w:rsidR="00E04F16" w:rsidRDefault="00E04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5104B"/>
    <w:multiLevelType w:val="hybridMultilevel"/>
    <w:tmpl w:val="19CAC62E"/>
    <w:lvl w:ilvl="0" w:tplc="A400FED8">
      <w:numFmt w:val="bullet"/>
      <w:lvlText w:val="-"/>
      <w:lvlJc w:val="left"/>
      <w:pPr>
        <w:ind w:left="36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5575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7A"/>
    <w:rsid w:val="00001FF3"/>
    <w:rsid w:val="00011CA9"/>
    <w:rsid w:val="00047961"/>
    <w:rsid w:val="00067AD0"/>
    <w:rsid w:val="00077945"/>
    <w:rsid w:val="000B3801"/>
    <w:rsid w:val="000C1A75"/>
    <w:rsid w:val="000D3815"/>
    <w:rsid w:val="00115813"/>
    <w:rsid w:val="0019461A"/>
    <w:rsid w:val="0019482F"/>
    <w:rsid w:val="00197243"/>
    <w:rsid w:val="001C7A10"/>
    <w:rsid w:val="001D4030"/>
    <w:rsid w:val="001E79BA"/>
    <w:rsid w:val="001F5B0E"/>
    <w:rsid w:val="00266E66"/>
    <w:rsid w:val="00267C3F"/>
    <w:rsid w:val="00282A25"/>
    <w:rsid w:val="002B24A8"/>
    <w:rsid w:val="002C6EC4"/>
    <w:rsid w:val="002E12EF"/>
    <w:rsid w:val="003059C8"/>
    <w:rsid w:val="00335ADF"/>
    <w:rsid w:val="003B7C3D"/>
    <w:rsid w:val="003D7F5F"/>
    <w:rsid w:val="00400F24"/>
    <w:rsid w:val="0040F48E"/>
    <w:rsid w:val="00431998"/>
    <w:rsid w:val="00441FC5"/>
    <w:rsid w:val="00464D3B"/>
    <w:rsid w:val="00471A54"/>
    <w:rsid w:val="004D3C48"/>
    <w:rsid w:val="004E038A"/>
    <w:rsid w:val="004E2809"/>
    <w:rsid w:val="0052275E"/>
    <w:rsid w:val="00533523"/>
    <w:rsid w:val="005365F7"/>
    <w:rsid w:val="005A3D5A"/>
    <w:rsid w:val="005F094A"/>
    <w:rsid w:val="005F1F83"/>
    <w:rsid w:val="005F522E"/>
    <w:rsid w:val="00625E02"/>
    <w:rsid w:val="0066177A"/>
    <w:rsid w:val="00697405"/>
    <w:rsid w:val="006B27C6"/>
    <w:rsid w:val="006B5FBF"/>
    <w:rsid w:val="006F0276"/>
    <w:rsid w:val="0071439C"/>
    <w:rsid w:val="007764AC"/>
    <w:rsid w:val="007A7F99"/>
    <w:rsid w:val="007B1751"/>
    <w:rsid w:val="008001AC"/>
    <w:rsid w:val="00804714"/>
    <w:rsid w:val="008237A7"/>
    <w:rsid w:val="0083033C"/>
    <w:rsid w:val="00872AD3"/>
    <w:rsid w:val="0088560F"/>
    <w:rsid w:val="0088795C"/>
    <w:rsid w:val="0089526B"/>
    <w:rsid w:val="00904485"/>
    <w:rsid w:val="0090627E"/>
    <w:rsid w:val="00913089"/>
    <w:rsid w:val="009759EC"/>
    <w:rsid w:val="00975B31"/>
    <w:rsid w:val="009956A0"/>
    <w:rsid w:val="00996F13"/>
    <w:rsid w:val="009A4AA8"/>
    <w:rsid w:val="009D2B22"/>
    <w:rsid w:val="009E7D2C"/>
    <w:rsid w:val="00A335F8"/>
    <w:rsid w:val="00A45539"/>
    <w:rsid w:val="00A61BAB"/>
    <w:rsid w:val="00AC1A89"/>
    <w:rsid w:val="00B34C80"/>
    <w:rsid w:val="00B606B4"/>
    <w:rsid w:val="00B770A2"/>
    <w:rsid w:val="00B80BC3"/>
    <w:rsid w:val="00B82D6B"/>
    <w:rsid w:val="00BA0579"/>
    <w:rsid w:val="00BA25AD"/>
    <w:rsid w:val="00BB31AF"/>
    <w:rsid w:val="00BC0226"/>
    <w:rsid w:val="00BC133E"/>
    <w:rsid w:val="00BE3970"/>
    <w:rsid w:val="00BE5FFD"/>
    <w:rsid w:val="00C0255C"/>
    <w:rsid w:val="00C16B1C"/>
    <w:rsid w:val="00C24181"/>
    <w:rsid w:val="00C26B5F"/>
    <w:rsid w:val="00C5540A"/>
    <w:rsid w:val="00C63D42"/>
    <w:rsid w:val="00C73D0C"/>
    <w:rsid w:val="00C871B6"/>
    <w:rsid w:val="00CB2513"/>
    <w:rsid w:val="00CC003E"/>
    <w:rsid w:val="00CE18D1"/>
    <w:rsid w:val="00CE4DB2"/>
    <w:rsid w:val="00D071B2"/>
    <w:rsid w:val="00D21842"/>
    <w:rsid w:val="00D41002"/>
    <w:rsid w:val="00D767AA"/>
    <w:rsid w:val="00D9686A"/>
    <w:rsid w:val="00DA2BD4"/>
    <w:rsid w:val="00DA44A1"/>
    <w:rsid w:val="00DB5979"/>
    <w:rsid w:val="00E04F16"/>
    <w:rsid w:val="00E077B2"/>
    <w:rsid w:val="00E153BC"/>
    <w:rsid w:val="00E35019"/>
    <w:rsid w:val="00E633C1"/>
    <w:rsid w:val="00E65575"/>
    <w:rsid w:val="00E77574"/>
    <w:rsid w:val="00EB75AC"/>
    <w:rsid w:val="00ED6EF5"/>
    <w:rsid w:val="00EE5768"/>
    <w:rsid w:val="00F31119"/>
    <w:rsid w:val="00F61B77"/>
    <w:rsid w:val="00FB253C"/>
    <w:rsid w:val="00FB6CC6"/>
    <w:rsid w:val="00FC1534"/>
    <w:rsid w:val="00FC6D8A"/>
    <w:rsid w:val="00FD6A9E"/>
    <w:rsid w:val="2A8EF41E"/>
    <w:rsid w:val="2C59B12F"/>
    <w:rsid w:val="5F840785"/>
    <w:rsid w:val="64A1F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C4D0632"/>
  <w15:docId w15:val="{FE4E00EA-56A2-4708-AC87-E4A1DDCC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rsid w:val="00FB253C"/>
    <w:rPr>
      <w:sz w:val="16"/>
      <w:szCs w:val="16"/>
    </w:rPr>
  </w:style>
  <w:style w:type="paragraph" w:styleId="Commentaire">
    <w:name w:val="annotation text"/>
    <w:basedOn w:val="Normal"/>
    <w:link w:val="CommentaireCar"/>
    <w:rsid w:val="00FB253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B253C"/>
  </w:style>
  <w:style w:type="paragraph" w:styleId="Objetducommentaire">
    <w:name w:val="annotation subject"/>
    <w:basedOn w:val="Commentaire"/>
    <w:next w:val="Commentaire"/>
    <w:link w:val="ObjetducommentaireCar"/>
    <w:rsid w:val="00FB25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B253C"/>
    <w:rPr>
      <w:b/>
      <w:bCs/>
    </w:rPr>
  </w:style>
  <w:style w:type="paragraph" w:styleId="En-tte">
    <w:name w:val="header"/>
    <w:basedOn w:val="Normal"/>
    <w:link w:val="En-tteCar"/>
    <w:rsid w:val="000B3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B3801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0B3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0B3801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F61B77"/>
    <w:rPr>
      <w:rFonts w:ascii="Arial" w:hAnsi="Arial" w:cs="Arial"/>
      <w:b/>
      <w:bCs/>
      <w:i/>
      <w:i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41002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fr-FR" w:eastAsia="fr-FR"/>
    </w:rPr>
  </w:style>
  <w:style w:type="paragraph" w:styleId="Rvision">
    <w:name w:val="Revision"/>
    <w:hidden/>
    <w:uiPriority w:val="99"/>
    <w:semiHidden/>
    <w:rsid w:val="004E280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A25AD"/>
    <w:pPr>
      <w:ind w:left="720"/>
    </w:pPr>
    <w:rPr>
      <w:rFonts w:ascii="Calibri" w:eastAsiaTheme="minorHAnsi" w:hAnsi="Calibri" w:cs="Calibri"/>
      <w:sz w:val="22"/>
      <w:szCs w:val="22"/>
      <w:lang w:val="fr-F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Props1.xml><?xml version="1.0" encoding="utf-8"?>
<ds:datastoreItem xmlns:ds="http://schemas.openxmlformats.org/officeDocument/2006/customXml" ds:itemID="{E78D5DDE-FC78-4BA2-ADAD-943F4EF56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B6E26-9836-4CD3-8580-593D2C07B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2A243-E7DF-4E2E-BECA-20B7EDE10ED6}">
  <ds:schemaRefs>
    <ds:schemaRef ds:uri="http://schemas.microsoft.com/office/2006/metadata/properties"/>
    <ds:schemaRef ds:uri="http://schemas.microsoft.com/office/infopath/2007/PartnerControls"/>
    <ds:schemaRef ds:uri="66ff1680-f7d3-4d1d-a325-266aac244cac"/>
    <ds:schemaRef ds:uri="f88f7e32-813d-4564-9345-3027de355795"/>
    <ds:schemaRef ds:uri="ebdd1c2f-299d-4745-b291-6e5101ed3d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1397</Words>
  <Characters>10245</Characters>
  <Application>Microsoft Office Word</Application>
  <DocSecurity>0</DocSecurity>
  <Lines>85</Lines>
  <Paragraphs>23</Paragraphs>
  <ScaleCrop>false</ScaleCrop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FOURNIER Edwige</dc:creator>
  <cp:lastModifiedBy>LAMBLIN Emmanuel</cp:lastModifiedBy>
  <cp:revision>19</cp:revision>
  <cp:lastPrinted>2025-02-27T11:17:00Z</cp:lastPrinted>
  <dcterms:created xsi:type="dcterms:W3CDTF">2025-02-27T12:56:00Z</dcterms:created>
  <dcterms:modified xsi:type="dcterms:W3CDTF">2025-10-06T08:23:00Z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